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C0A" w:rsidRPr="00B42C0A" w:rsidRDefault="00B42C0A" w:rsidP="00B42C0A">
      <w:pPr>
        <w:widowControl/>
        <w:jc w:val="center"/>
        <w:rPr>
          <w:rFonts w:ascii="宋体" w:eastAsia="宋体" w:hAnsi="宋体" w:cs="宋体"/>
          <w:b/>
          <w:bCs/>
          <w:kern w:val="0"/>
          <w:sz w:val="36"/>
          <w:szCs w:val="36"/>
        </w:rPr>
      </w:pPr>
      <w:r w:rsidRPr="00B42C0A">
        <w:rPr>
          <w:rFonts w:ascii="宋体" w:eastAsia="宋体" w:hAnsi="宋体" w:cs="宋体" w:hint="eastAsia"/>
          <w:b/>
          <w:bCs/>
          <w:kern w:val="0"/>
          <w:sz w:val="36"/>
          <w:szCs w:val="36"/>
        </w:rPr>
        <w:t>省教育厅关于做好2015年度高校哲学社会科学研究项目年度检查</w:t>
      </w:r>
      <w:proofErr w:type="gramStart"/>
      <w:r w:rsidRPr="00B42C0A">
        <w:rPr>
          <w:rFonts w:ascii="宋体" w:eastAsia="宋体" w:hAnsi="宋体" w:cs="宋体" w:hint="eastAsia"/>
          <w:b/>
          <w:bCs/>
          <w:kern w:val="0"/>
          <w:sz w:val="36"/>
          <w:szCs w:val="36"/>
        </w:rPr>
        <w:t>和结项工作</w:t>
      </w:r>
      <w:proofErr w:type="gramEnd"/>
      <w:r w:rsidRPr="00B42C0A">
        <w:rPr>
          <w:rFonts w:ascii="宋体" w:eastAsia="宋体" w:hAnsi="宋体" w:cs="宋体" w:hint="eastAsia"/>
          <w:b/>
          <w:bCs/>
          <w:kern w:val="0"/>
          <w:sz w:val="36"/>
          <w:szCs w:val="36"/>
        </w:rPr>
        <w:t>的通知</w:t>
      </w:r>
    </w:p>
    <w:p w:rsidR="00B42C0A" w:rsidRPr="00B42C0A" w:rsidRDefault="00B42C0A" w:rsidP="00B42C0A">
      <w:pPr>
        <w:widowControl/>
        <w:jc w:val="center"/>
        <w:rPr>
          <w:rFonts w:ascii="宋体" w:eastAsia="宋体" w:hAnsi="宋体" w:cs="宋体"/>
          <w:color w:val="141414"/>
          <w:kern w:val="0"/>
          <w:sz w:val="28"/>
          <w:szCs w:val="28"/>
        </w:rPr>
      </w:pPr>
      <w:proofErr w:type="gramStart"/>
      <w:r w:rsidRPr="00B42C0A">
        <w:rPr>
          <w:rFonts w:ascii="宋体" w:eastAsia="宋体" w:hAnsi="宋体" w:cs="宋体" w:hint="eastAsia"/>
          <w:color w:val="141414"/>
          <w:kern w:val="0"/>
          <w:sz w:val="28"/>
          <w:szCs w:val="28"/>
        </w:rPr>
        <w:t>苏教社政</w:t>
      </w:r>
      <w:proofErr w:type="gramEnd"/>
      <w:r w:rsidRPr="00B42C0A">
        <w:rPr>
          <w:rFonts w:ascii="宋体" w:eastAsia="宋体" w:hAnsi="宋体" w:cs="宋体" w:hint="eastAsia"/>
          <w:color w:val="141414"/>
          <w:kern w:val="0"/>
          <w:sz w:val="28"/>
          <w:szCs w:val="28"/>
        </w:rPr>
        <w:t>函﹝2015﹞10号</w:t>
      </w:r>
    </w:p>
    <w:p w:rsidR="00B42C0A" w:rsidRPr="00B42C0A" w:rsidRDefault="00B42C0A" w:rsidP="00B42C0A">
      <w:pPr>
        <w:widowControl/>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各高校：</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为进一步加强我省高校哲学社会科学研究项目的管理工作，提高项目完成质量，多出优秀成果，根据《江苏省教育厅高等学校哲学社会科学研究项目管理办法》（苏教规〔2012〕13号，以下简称《项目管理办法》）要求，现就做好2015年度高校哲学社会科学研究项目年度检查</w:t>
      </w:r>
      <w:proofErr w:type="gramStart"/>
      <w:r w:rsidRPr="00B42C0A">
        <w:rPr>
          <w:rFonts w:ascii="宋体" w:eastAsia="宋体" w:hAnsi="宋体" w:cs="宋体" w:hint="eastAsia"/>
          <w:color w:val="141414"/>
          <w:kern w:val="0"/>
          <w:sz w:val="28"/>
          <w:szCs w:val="28"/>
        </w:rPr>
        <w:t>和结项工作</w:t>
      </w:r>
      <w:proofErr w:type="gramEnd"/>
      <w:r w:rsidRPr="00B42C0A">
        <w:rPr>
          <w:rFonts w:ascii="宋体" w:eastAsia="宋体" w:hAnsi="宋体" w:cs="宋体" w:hint="eastAsia"/>
          <w:color w:val="141414"/>
          <w:kern w:val="0"/>
          <w:sz w:val="28"/>
          <w:szCs w:val="28"/>
        </w:rPr>
        <w:t>通知如下：</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一、年度检查工作安排</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（一）年度检查的项目范围</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各高校根据《项目管理办法》加强对高校哲学社会科学研究项目的过程管理，通过开展年度检查，加强督促提醒，不断提高项目按期</w:t>
      </w:r>
      <w:proofErr w:type="gramStart"/>
      <w:r w:rsidRPr="00B42C0A">
        <w:rPr>
          <w:rFonts w:ascii="宋体" w:eastAsia="宋体" w:hAnsi="宋体" w:cs="宋体" w:hint="eastAsia"/>
          <w:color w:val="141414"/>
          <w:kern w:val="0"/>
          <w:sz w:val="28"/>
          <w:szCs w:val="28"/>
        </w:rPr>
        <w:t>结项率</w:t>
      </w:r>
      <w:proofErr w:type="gramEnd"/>
      <w:r w:rsidRPr="00B42C0A">
        <w:rPr>
          <w:rFonts w:ascii="宋体" w:eastAsia="宋体" w:hAnsi="宋体" w:cs="宋体" w:hint="eastAsia"/>
          <w:color w:val="141414"/>
          <w:kern w:val="0"/>
          <w:sz w:val="28"/>
          <w:szCs w:val="28"/>
        </w:rPr>
        <w:t>。今年年度检查的项目重点包括：</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1.2013年立项未通过2014年年度检查及2014年立项的高校哲学社会科学研究重大项目和重点项目；</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2.2012年以来立项的高校哲学社会科学研究基金资助项目、指导项目和专题研究项目（以下统称“一般项目”）。</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已完成《项目任务书》约定研究任务，相关成果经学校社科研究管理部门初审</w:t>
      </w:r>
      <w:proofErr w:type="gramStart"/>
      <w:r w:rsidRPr="00B42C0A">
        <w:rPr>
          <w:rFonts w:ascii="宋体" w:eastAsia="宋体" w:hAnsi="宋体" w:cs="宋体" w:hint="eastAsia"/>
          <w:color w:val="141414"/>
          <w:kern w:val="0"/>
          <w:sz w:val="28"/>
          <w:szCs w:val="28"/>
        </w:rPr>
        <w:t>达到结项要求</w:t>
      </w:r>
      <w:proofErr w:type="gramEnd"/>
      <w:r w:rsidRPr="00B42C0A">
        <w:rPr>
          <w:rFonts w:ascii="宋体" w:eastAsia="宋体" w:hAnsi="宋体" w:cs="宋体" w:hint="eastAsia"/>
          <w:color w:val="141414"/>
          <w:kern w:val="0"/>
          <w:sz w:val="28"/>
          <w:szCs w:val="28"/>
        </w:rPr>
        <w:t>的项目，不参加年度检查，直接</w:t>
      </w:r>
      <w:proofErr w:type="gramStart"/>
      <w:r w:rsidRPr="00B42C0A">
        <w:rPr>
          <w:rFonts w:ascii="宋体" w:eastAsia="宋体" w:hAnsi="宋体" w:cs="宋体" w:hint="eastAsia"/>
          <w:color w:val="141414"/>
          <w:kern w:val="0"/>
          <w:sz w:val="28"/>
          <w:szCs w:val="28"/>
        </w:rPr>
        <w:t>按结项</w:t>
      </w:r>
      <w:proofErr w:type="gramEnd"/>
      <w:r w:rsidRPr="00B42C0A">
        <w:rPr>
          <w:rFonts w:ascii="宋体" w:eastAsia="宋体" w:hAnsi="宋体" w:cs="宋体" w:hint="eastAsia"/>
          <w:color w:val="141414"/>
          <w:kern w:val="0"/>
          <w:sz w:val="28"/>
          <w:szCs w:val="28"/>
        </w:rPr>
        <w:t>要求申请办理结项。</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（二）年度检查的主要内容</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lastRenderedPageBreak/>
        <w:t>年度检查工作的内容包括：检查各在</w:t>
      </w:r>
      <w:proofErr w:type="gramStart"/>
      <w:r w:rsidRPr="00B42C0A">
        <w:rPr>
          <w:rFonts w:ascii="宋体" w:eastAsia="宋体" w:hAnsi="宋体" w:cs="宋体" w:hint="eastAsia"/>
          <w:color w:val="141414"/>
          <w:kern w:val="0"/>
          <w:sz w:val="28"/>
          <w:szCs w:val="28"/>
        </w:rPr>
        <w:t>研</w:t>
      </w:r>
      <w:proofErr w:type="gramEnd"/>
      <w:r w:rsidRPr="00B42C0A">
        <w:rPr>
          <w:rFonts w:ascii="宋体" w:eastAsia="宋体" w:hAnsi="宋体" w:cs="宋体" w:hint="eastAsia"/>
          <w:color w:val="141414"/>
          <w:kern w:val="0"/>
          <w:sz w:val="28"/>
          <w:szCs w:val="28"/>
        </w:rPr>
        <w:t>项目的研究进展情况、阶段性研究成果完成情况、已出版或发表成果的正确标注情况、项目研究过程中的重要事项变更及经费使用情况等。</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对在检查中发现有未按《项目任务书》约定进度安排开展研究工作、研究成果未正确标注等问题的项目，学校社科研究管理部门应重点加强跟踪管理、督促整改。如项目研究过程中有重要事项变更，项目负责人须填报《江苏高校哲学社会科学研究项目重要事项变更审批单》（附件1，以下简称《项目变更审批单》），经学校社科研究管理部门审核后报省教育厅审批。</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（三）年度检查材料的报送</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1.重大重点项目负责人对照《项目任务书》，认真填写《江苏高校哲学社会科学研究项目年度检查报告书》（附件2，以下简称《项目年度检查报告书》），同时将项目调研报告、正确标注的相关研究成果原件及复印件报学校社科研究管理部门审核。</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学校社科研究管理部门须对照《项目任务书》进行初审，在通过审核成果复印件的标注处加盖部门公章予以确认并在规定时间内将各项目的年度检查材料（包括《项目年度检查报告书》、《项目任务书》、《项目变更审批单》、项目调研报告和经盖章确认的阶段性研究成果复印件1套，按序A4双面印制，装订成册）及《项目年度检查报告书》.xml格式数据报</w:t>
      </w:r>
      <w:proofErr w:type="gramStart"/>
      <w:r w:rsidRPr="00B42C0A">
        <w:rPr>
          <w:rFonts w:ascii="宋体" w:eastAsia="宋体" w:hAnsi="宋体" w:cs="宋体" w:hint="eastAsia"/>
          <w:color w:val="141414"/>
          <w:kern w:val="0"/>
          <w:sz w:val="28"/>
          <w:szCs w:val="28"/>
        </w:rPr>
        <w:t>我厅社政处</w:t>
      </w:r>
      <w:proofErr w:type="gramEnd"/>
      <w:r w:rsidRPr="00B42C0A">
        <w:rPr>
          <w:rFonts w:ascii="宋体" w:eastAsia="宋体" w:hAnsi="宋体" w:cs="宋体" w:hint="eastAsia"/>
          <w:color w:val="141414"/>
          <w:kern w:val="0"/>
          <w:sz w:val="28"/>
          <w:szCs w:val="28"/>
        </w:rPr>
        <w:t>。</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对未完成《项目任务书》约定阶段性研究任务，</w:t>
      </w:r>
      <w:proofErr w:type="gramStart"/>
      <w:r w:rsidRPr="00B42C0A">
        <w:rPr>
          <w:rFonts w:ascii="宋体" w:eastAsia="宋体" w:hAnsi="宋体" w:cs="宋体" w:hint="eastAsia"/>
          <w:color w:val="141414"/>
          <w:kern w:val="0"/>
          <w:sz w:val="28"/>
          <w:szCs w:val="28"/>
        </w:rPr>
        <w:t>暂达不到</w:t>
      </w:r>
      <w:proofErr w:type="gramEnd"/>
      <w:r w:rsidRPr="00B42C0A">
        <w:rPr>
          <w:rFonts w:ascii="宋体" w:eastAsia="宋体" w:hAnsi="宋体" w:cs="宋体" w:hint="eastAsia"/>
          <w:color w:val="141414"/>
          <w:kern w:val="0"/>
          <w:sz w:val="28"/>
          <w:szCs w:val="28"/>
        </w:rPr>
        <w:t>年度检查要求的重大重点项目，可由项目负责人填写《项目变更审批</w:t>
      </w:r>
      <w:r w:rsidRPr="00B42C0A">
        <w:rPr>
          <w:rFonts w:ascii="宋体" w:eastAsia="宋体" w:hAnsi="宋体" w:cs="宋体" w:hint="eastAsia"/>
          <w:color w:val="141414"/>
          <w:kern w:val="0"/>
          <w:sz w:val="28"/>
          <w:szCs w:val="28"/>
        </w:rPr>
        <w:lastRenderedPageBreak/>
        <w:t>单》，按《项目管理办法》有关规定提出延期参加年度检查的申请，经学校社科研究管理部门审核后报省教育厅备案。</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2.一般项目的年度检查由各高校结合实际自行组织，审核后汇总报送《江苏高校哲学社会科学研究年度检查项目一览表》（附件3）电子版和盖章纸质版各1份。各项目的年度检查材料由各校社科研究管理部门留存备查，不需要报送</w:t>
      </w:r>
      <w:proofErr w:type="gramStart"/>
      <w:r w:rsidRPr="00B42C0A">
        <w:rPr>
          <w:rFonts w:ascii="宋体" w:eastAsia="宋体" w:hAnsi="宋体" w:cs="宋体" w:hint="eastAsia"/>
          <w:color w:val="141414"/>
          <w:kern w:val="0"/>
          <w:sz w:val="28"/>
          <w:szCs w:val="28"/>
        </w:rPr>
        <w:t>我厅社政处</w:t>
      </w:r>
      <w:proofErr w:type="gramEnd"/>
      <w:r w:rsidRPr="00B42C0A">
        <w:rPr>
          <w:rFonts w:ascii="宋体" w:eastAsia="宋体" w:hAnsi="宋体" w:cs="宋体" w:hint="eastAsia"/>
          <w:color w:val="141414"/>
          <w:kern w:val="0"/>
          <w:sz w:val="28"/>
          <w:szCs w:val="28"/>
        </w:rPr>
        <w:t>。</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二、</w:t>
      </w:r>
      <w:proofErr w:type="gramStart"/>
      <w:r w:rsidRPr="00B42C0A">
        <w:rPr>
          <w:rFonts w:ascii="宋体" w:eastAsia="宋体" w:hAnsi="宋体" w:cs="宋体" w:hint="eastAsia"/>
          <w:color w:val="141414"/>
          <w:kern w:val="0"/>
          <w:sz w:val="28"/>
          <w:szCs w:val="28"/>
        </w:rPr>
        <w:t>结项工作</w:t>
      </w:r>
      <w:proofErr w:type="gramEnd"/>
      <w:r w:rsidRPr="00B42C0A">
        <w:rPr>
          <w:rFonts w:ascii="宋体" w:eastAsia="宋体" w:hAnsi="宋体" w:cs="宋体" w:hint="eastAsia"/>
          <w:color w:val="141414"/>
          <w:kern w:val="0"/>
          <w:sz w:val="28"/>
          <w:szCs w:val="28"/>
        </w:rPr>
        <w:t>安排</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（一）</w:t>
      </w:r>
      <w:proofErr w:type="gramStart"/>
      <w:r w:rsidRPr="00B42C0A">
        <w:rPr>
          <w:rFonts w:ascii="宋体" w:eastAsia="宋体" w:hAnsi="宋体" w:cs="宋体" w:hint="eastAsia"/>
          <w:color w:val="141414"/>
          <w:kern w:val="0"/>
          <w:sz w:val="28"/>
          <w:szCs w:val="28"/>
        </w:rPr>
        <w:t>结项范围</w:t>
      </w:r>
      <w:proofErr w:type="gramEnd"/>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已完成《项目任务书》约定研究任务，相关成果经学校社科研究管理部门审核，</w:t>
      </w:r>
      <w:proofErr w:type="gramStart"/>
      <w:r w:rsidRPr="00B42C0A">
        <w:rPr>
          <w:rFonts w:ascii="宋体" w:eastAsia="宋体" w:hAnsi="宋体" w:cs="宋体" w:hint="eastAsia"/>
          <w:color w:val="141414"/>
          <w:kern w:val="0"/>
          <w:sz w:val="28"/>
          <w:szCs w:val="28"/>
        </w:rPr>
        <w:t>符合结项要求</w:t>
      </w:r>
      <w:proofErr w:type="gramEnd"/>
      <w:r w:rsidRPr="00B42C0A">
        <w:rPr>
          <w:rFonts w:ascii="宋体" w:eastAsia="宋体" w:hAnsi="宋体" w:cs="宋体" w:hint="eastAsia"/>
          <w:color w:val="141414"/>
          <w:kern w:val="0"/>
          <w:sz w:val="28"/>
          <w:szCs w:val="28"/>
        </w:rPr>
        <w:t>的项目可申请办理结项。</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根据《项目管理办法》和《省教育厅关于公布2015年高校哲学社会科学研究项目的通知》（</w:t>
      </w:r>
      <w:proofErr w:type="gramStart"/>
      <w:r w:rsidRPr="00B42C0A">
        <w:rPr>
          <w:rFonts w:ascii="宋体" w:eastAsia="宋体" w:hAnsi="宋体" w:cs="宋体" w:hint="eastAsia"/>
          <w:color w:val="141414"/>
          <w:kern w:val="0"/>
          <w:sz w:val="28"/>
          <w:szCs w:val="28"/>
        </w:rPr>
        <w:t>苏教社政</w:t>
      </w:r>
      <w:proofErr w:type="gramEnd"/>
      <w:r w:rsidRPr="00B42C0A">
        <w:rPr>
          <w:rFonts w:ascii="宋体" w:eastAsia="宋体" w:hAnsi="宋体" w:cs="宋体" w:hint="eastAsia"/>
          <w:color w:val="141414"/>
          <w:kern w:val="0"/>
          <w:sz w:val="28"/>
          <w:szCs w:val="28"/>
        </w:rPr>
        <w:t>函﹝2015﹞7号）精神，今年项目清理的范围为：</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1.无故不按期参加年度检查，或2次参加年度检查均不合格的重大项目和重点项目；</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2.在江苏高校哲学社会科学重点研究基地首轮建设期内批准立项、经延期仍</w:t>
      </w:r>
      <w:proofErr w:type="gramStart"/>
      <w:r w:rsidRPr="00B42C0A">
        <w:rPr>
          <w:rFonts w:ascii="宋体" w:eastAsia="宋体" w:hAnsi="宋体" w:cs="宋体" w:hint="eastAsia"/>
          <w:color w:val="141414"/>
          <w:kern w:val="0"/>
          <w:sz w:val="28"/>
          <w:szCs w:val="28"/>
        </w:rPr>
        <w:t>达不到结项要求</w:t>
      </w:r>
      <w:proofErr w:type="gramEnd"/>
      <w:r w:rsidRPr="00B42C0A">
        <w:rPr>
          <w:rFonts w:ascii="宋体" w:eastAsia="宋体" w:hAnsi="宋体" w:cs="宋体" w:hint="eastAsia"/>
          <w:color w:val="141414"/>
          <w:kern w:val="0"/>
          <w:sz w:val="28"/>
          <w:szCs w:val="28"/>
        </w:rPr>
        <w:t>的基地重大项目；</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3. 2011年及以前批准</w:t>
      </w:r>
      <w:proofErr w:type="gramStart"/>
      <w:r w:rsidRPr="00B42C0A">
        <w:rPr>
          <w:rFonts w:ascii="宋体" w:eastAsia="宋体" w:hAnsi="宋体" w:cs="宋体" w:hint="eastAsia"/>
          <w:color w:val="141414"/>
          <w:kern w:val="0"/>
          <w:sz w:val="28"/>
          <w:szCs w:val="28"/>
        </w:rPr>
        <w:t>立项仍达不到结项</w:t>
      </w:r>
      <w:proofErr w:type="gramEnd"/>
      <w:r w:rsidRPr="00B42C0A">
        <w:rPr>
          <w:rFonts w:ascii="宋体" w:eastAsia="宋体" w:hAnsi="宋体" w:cs="宋体" w:hint="eastAsia"/>
          <w:color w:val="141414"/>
          <w:kern w:val="0"/>
          <w:sz w:val="28"/>
          <w:szCs w:val="28"/>
        </w:rPr>
        <w:t>要求的一般项目；</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4.项目负责人因长期出国、工作变动或其他原因不能继续主持研究工作的项目；</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5.被举报在项目研究过程中违反科研诚信，存在学术不端行为，经查证属实的项目；</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lastRenderedPageBreak/>
        <w:t>6.在研究经费使用中存在严重违规行为的项目；</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7.2015年批准立项、未按要求报送《项目任务书》的项目。</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对上述清理范围内的项目将视情况</w:t>
      </w:r>
      <w:proofErr w:type="gramStart"/>
      <w:r w:rsidRPr="00B42C0A">
        <w:rPr>
          <w:rFonts w:ascii="宋体" w:eastAsia="宋体" w:hAnsi="宋体" w:cs="宋体" w:hint="eastAsia"/>
          <w:color w:val="141414"/>
          <w:kern w:val="0"/>
          <w:sz w:val="28"/>
          <w:szCs w:val="28"/>
        </w:rPr>
        <w:t>作出</w:t>
      </w:r>
      <w:proofErr w:type="gramEnd"/>
      <w:r w:rsidRPr="00B42C0A">
        <w:rPr>
          <w:rFonts w:ascii="宋体" w:eastAsia="宋体" w:hAnsi="宋体" w:cs="宋体" w:hint="eastAsia"/>
          <w:color w:val="141414"/>
          <w:kern w:val="0"/>
          <w:sz w:val="28"/>
          <w:szCs w:val="28"/>
        </w:rPr>
        <w:t>暂停或停止拨付后续经费、撤项并追回已拨付经费等处理。被撤项项目的负责人3年内不得申报江苏高校哲学社会科学研究项目。</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（二）</w:t>
      </w:r>
      <w:proofErr w:type="gramStart"/>
      <w:r w:rsidRPr="00B42C0A">
        <w:rPr>
          <w:rFonts w:ascii="宋体" w:eastAsia="宋体" w:hAnsi="宋体" w:cs="宋体" w:hint="eastAsia"/>
          <w:color w:val="141414"/>
          <w:kern w:val="0"/>
          <w:sz w:val="28"/>
          <w:szCs w:val="28"/>
        </w:rPr>
        <w:t>结项材料</w:t>
      </w:r>
      <w:proofErr w:type="gramEnd"/>
      <w:r w:rsidRPr="00B42C0A">
        <w:rPr>
          <w:rFonts w:ascii="宋体" w:eastAsia="宋体" w:hAnsi="宋体" w:cs="宋体" w:hint="eastAsia"/>
          <w:color w:val="141414"/>
          <w:kern w:val="0"/>
          <w:sz w:val="28"/>
          <w:szCs w:val="28"/>
        </w:rPr>
        <w:t>的报送</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项目负责人对照《项目任务书》，认真填写《江苏高校哲学社会科学研究项目结项报告书》（附件4，以下简称《项目结项报告书》），同时将正确标注的研究成果原件及复印件报学校社科研究管理部门审核。未正式出版的书稿、未经采纳批示的研究报告须经专家鉴定通过并附《江苏高校哲学社会科学研究项目成果鉴定表》（附件5）后方可作为项目研究成果申请办理结项。</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学校社科研究管理部门须对照《项目任务书》进行初审，在通过审核成果复印件的标注处加盖部门公章予以确认并在规定时间内将各项</w:t>
      </w:r>
      <w:proofErr w:type="gramStart"/>
      <w:r w:rsidRPr="00B42C0A">
        <w:rPr>
          <w:rFonts w:ascii="宋体" w:eastAsia="宋体" w:hAnsi="宋体" w:cs="宋体" w:hint="eastAsia"/>
          <w:color w:val="141414"/>
          <w:kern w:val="0"/>
          <w:sz w:val="28"/>
          <w:szCs w:val="28"/>
        </w:rPr>
        <w:t>目结项</w:t>
      </w:r>
      <w:proofErr w:type="gramEnd"/>
      <w:r w:rsidRPr="00B42C0A">
        <w:rPr>
          <w:rFonts w:ascii="宋体" w:eastAsia="宋体" w:hAnsi="宋体" w:cs="宋体" w:hint="eastAsia"/>
          <w:color w:val="141414"/>
          <w:kern w:val="0"/>
          <w:sz w:val="28"/>
          <w:szCs w:val="28"/>
        </w:rPr>
        <w:t>材料（包括《项目结项报告书》、《项目任务书》、《项目变更审批单》和经盖章确认的研究成果复印件1套，按序A4双面印制，装订成册）及《项目结项报告书》的.xml格式数据报</w:t>
      </w:r>
      <w:proofErr w:type="gramStart"/>
      <w:r w:rsidRPr="00B42C0A">
        <w:rPr>
          <w:rFonts w:ascii="宋体" w:eastAsia="宋体" w:hAnsi="宋体" w:cs="宋体" w:hint="eastAsia"/>
          <w:color w:val="141414"/>
          <w:kern w:val="0"/>
          <w:sz w:val="28"/>
          <w:szCs w:val="28"/>
        </w:rPr>
        <w:t>我厅社政处</w:t>
      </w:r>
      <w:proofErr w:type="gramEnd"/>
      <w:r w:rsidRPr="00B42C0A">
        <w:rPr>
          <w:rFonts w:ascii="宋体" w:eastAsia="宋体" w:hAnsi="宋体" w:cs="宋体" w:hint="eastAsia"/>
          <w:color w:val="141414"/>
          <w:kern w:val="0"/>
          <w:sz w:val="28"/>
          <w:szCs w:val="28"/>
        </w:rPr>
        <w:t>。</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对未通过学校初审、</w:t>
      </w:r>
      <w:proofErr w:type="gramStart"/>
      <w:r w:rsidRPr="00B42C0A">
        <w:rPr>
          <w:rFonts w:ascii="宋体" w:eastAsia="宋体" w:hAnsi="宋体" w:cs="宋体" w:hint="eastAsia"/>
          <w:color w:val="141414"/>
          <w:kern w:val="0"/>
          <w:sz w:val="28"/>
          <w:szCs w:val="28"/>
        </w:rPr>
        <w:t>暂达不到结项</w:t>
      </w:r>
      <w:proofErr w:type="gramEnd"/>
      <w:r w:rsidRPr="00B42C0A">
        <w:rPr>
          <w:rFonts w:ascii="宋体" w:eastAsia="宋体" w:hAnsi="宋体" w:cs="宋体" w:hint="eastAsia"/>
          <w:color w:val="141414"/>
          <w:kern w:val="0"/>
          <w:sz w:val="28"/>
          <w:szCs w:val="28"/>
        </w:rPr>
        <w:t>要求且不在清理范围的项目，可由项目负责人填写《项目变更审批单》，提出</w:t>
      </w:r>
      <w:proofErr w:type="gramStart"/>
      <w:r w:rsidRPr="00B42C0A">
        <w:rPr>
          <w:rFonts w:ascii="宋体" w:eastAsia="宋体" w:hAnsi="宋体" w:cs="宋体" w:hint="eastAsia"/>
          <w:color w:val="141414"/>
          <w:kern w:val="0"/>
          <w:sz w:val="28"/>
          <w:szCs w:val="28"/>
        </w:rPr>
        <w:t>延期结项申请</w:t>
      </w:r>
      <w:proofErr w:type="gramEnd"/>
      <w:r w:rsidRPr="00B42C0A">
        <w:rPr>
          <w:rFonts w:ascii="宋体" w:eastAsia="宋体" w:hAnsi="宋体" w:cs="宋体" w:hint="eastAsia"/>
          <w:color w:val="141414"/>
          <w:kern w:val="0"/>
          <w:sz w:val="28"/>
          <w:szCs w:val="28"/>
        </w:rPr>
        <w:t>，经学校社科研究管理部门审核后报省教育厅审批。</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三、工作要求</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lastRenderedPageBreak/>
        <w:t>1.各校要高度重视，安排专人负责，根据《项目管理办法》的有关规定和本通知要求，严格对照《项目任务书》，认真做好高校哲学社会科学研究项目年度检查</w:t>
      </w:r>
      <w:proofErr w:type="gramStart"/>
      <w:r w:rsidRPr="00B42C0A">
        <w:rPr>
          <w:rFonts w:ascii="宋体" w:eastAsia="宋体" w:hAnsi="宋体" w:cs="宋体" w:hint="eastAsia"/>
          <w:color w:val="141414"/>
          <w:kern w:val="0"/>
          <w:sz w:val="28"/>
          <w:szCs w:val="28"/>
        </w:rPr>
        <w:t>和结项的</w:t>
      </w:r>
      <w:proofErr w:type="gramEnd"/>
      <w:r w:rsidRPr="00B42C0A">
        <w:rPr>
          <w:rFonts w:ascii="宋体" w:eastAsia="宋体" w:hAnsi="宋体" w:cs="宋体" w:hint="eastAsia"/>
          <w:color w:val="141414"/>
          <w:kern w:val="0"/>
          <w:sz w:val="28"/>
          <w:szCs w:val="28"/>
        </w:rPr>
        <w:t>组织工作。</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2.各校要以项目年度检查</w:t>
      </w:r>
      <w:proofErr w:type="gramStart"/>
      <w:r w:rsidRPr="00B42C0A">
        <w:rPr>
          <w:rFonts w:ascii="宋体" w:eastAsia="宋体" w:hAnsi="宋体" w:cs="宋体" w:hint="eastAsia"/>
          <w:color w:val="141414"/>
          <w:kern w:val="0"/>
          <w:sz w:val="28"/>
          <w:szCs w:val="28"/>
        </w:rPr>
        <w:t>和结项为</w:t>
      </w:r>
      <w:proofErr w:type="gramEnd"/>
      <w:r w:rsidRPr="00B42C0A">
        <w:rPr>
          <w:rFonts w:ascii="宋体" w:eastAsia="宋体" w:hAnsi="宋体" w:cs="宋体" w:hint="eastAsia"/>
          <w:color w:val="141414"/>
          <w:kern w:val="0"/>
          <w:sz w:val="28"/>
          <w:szCs w:val="28"/>
        </w:rPr>
        <w:t>契机，对学校社科研究管理工作进行系统梳理和全面总结并形成书面报告。内容主要包括：年度检查</w:t>
      </w:r>
      <w:proofErr w:type="gramStart"/>
      <w:r w:rsidRPr="00B42C0A">
        <w:rPr>
          <w:rFonts w:ascii="宋体" w:eastAsia="宋体" w:hAnsi="宋体" w:cs="宋体" w:hint="eastAsia"/>
          <w:color w:val="141414"/>
          <w:kern w:val="0"/>
          <w:sz w:val="28"/>
          <w:szCs w:val="28"/>
        </w:rPr>
        <w:t>和结项工作</w:t>
      </w:r>
      <w:proofErr w:type="gramEnd"/>
      <w:r w:rsidRPr="00B42C0A">
        <w:rPr>
          <w:rFonts w:ascii="宋体" w:eastAsia="宋体" w:hAnsi="宋体" w:cs="宋体" w:hint="eastAsia"/>
          <w:color w:val="141414"/>
          <w:kern w:val="0"/>
          <w:sz w:val="28"/>
          <w:szCs w:val="28"/>
        </w:rPr>
        <w:t>组织开展情况；近年来学校在加强项目管理工作中的好经验好做法，存在的问题及针对性的整改措施；以江苏高校哲学社会科学研究项目为基础申报并获批更高级别研究项目情况；参加年度检查</w:t>
      </w:r>
      <w:proofErr w:type="gramStart"/>
      <w:r w:rsidRPr="00B42C0A">
        <w:rPr>
          <w:rFonts w:ascii="宋体" w:eastAsia="宋体" w:hAnsi="宋体" w:cs="宋体" w:hint="eastAsia"/>
          <w:color w:val="141414"/>
          <w:kern w:val="0"/>
          <w:sz w:val="28"/>
          <w:szCs w:val="28"/>
        </w:rPr>
        <w:t>和结项的</w:t>
      </w:r>
      <w:proofErr w:type="gramEnd"/>
      <w:r w:rsidRPr="00B42C0A">
        <w:rPr>
          <w:rFonts w:ascii="宋体" w:eastAsia="宋体" w:hAnsi="宋体" w:cs="宋体" w:hint="eastAsia"/>
          <w:color w:val="141414"/>
          <w:kern w:val="0"/>
          <w:sz w:val="28"/>
          <w:szCs w:val="28"/>
        </w:rPr>
        <w:t>项目一览表（附件3、6，电子版和盖章纸质版各1份）；项目研究成果一览表（附件7，只汇总报送电子版1份）。</w:t>
      </w:r>
    </w:p>
    <w:p w:rsidR="00B42C0A" w:rsidRPr="00B42C0A" w:rsidRDefault="00B42C0A" w:rsidP="00B42C0A">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3.请各校于2015年10月30日前将年度检查</w:t>
      </w:r>
      <w:proofErr w:type="gramStart"/>
      <w:r w:rsidRPr="00B42C0A">
        <w:rPr>
          <w:rFonts w:ascii="宋体" w:eastAsia="宋体" w:hAnsi="宋体" w:cs="宋体" w:hint="eastAsia"/>
          <w:color w:val="141414"/>
          <w:kern w:val="0"/>
          <w:sz w:val="28"/>
          <w:szCs w:val="28"/>
        </w:rPr>
        <w:t>和结项工作</w:t>
      </w:r>
      <w:proofErr w:type="gramEnd"/>
      <w:r w:rsidRPr="00B42C0A">
        <w:rPr>
          <w:rFonts w:ascii="宋体" w:eastAsia="宋体" w:hAnsi="宋体" w:cs="宋体" w:hint="eastAsia"/>
          <w:color w:val="141414"/>
          <w:kern w:val="0"/>
          <w:sz w:val="28"/>
          <w:szCs w:val="28"/>
        </w:rPr>
        <w:t>材料集中报送省教育厅社政处，联系人：陈金龙、王璐，电话：025-83335363、83335663；纸质版报送地址：南京市北京西路15号1513室，邮编：210024；电子版发送邮箱：</w:t>
      </w:r>
      <w:hyperlink r:id="rId6" w:history="1">
        <w:r w:rsidRPr="00B42C0A">
          <w:rPr>
            <w:rFonts w:ascii="宋体" w:eastAsia="宋体" w:hAnsi="宋体" w:cs="宋体"/>
            <w:color w:val="141414"/>
            <w:kern w:val="0"/>
            <w:sz w:val="28"/>
            <w:szCs w:val="28"/>
          </w:rPr>
          <w:t>szcjd@ec.js.edu.cn</w:t>
        </w:r>
      </w:hyperlink>
      <w:r w:rsidRPr="00B42C0A">
        <w:rPr>
          <w:rFonts w:ascii="宋体" w:eastAsia="宋体" w:hAnsi="宋体" w:cs="宋体" w:hint="eastAsia"/>
          <w:color w:val="141414"/>
          <w:kern w:val="0"/>
          <w:sz w:val="28"/>
          <w:szCs w:val="28"/>
        </w:rPr>
        <w:t>。</w:t>
      </w:r>
    </w:p>
    <w:p w:rsidR="001A62A7" w:rsidRDefault="001A62A7" w:rsidP="00B42C0A">
      <w:pPr>
        <w:widowControl/>
        <w:ind w:firstLine="480"/>
        <w:jc w:val="left"/>
        <w:rPr>
          <w:rFonts w:ascii="宋体" w:eastAsia="宋体" w:hAnsi="宋体" w:cs="宋体"/>
          <w:color w:val="141414"/>
          <w:kern w:val="0"/>
          <w:sz w:val="28"/>
          <w:szCs w:val="28"/>
        </w:rPr>
      </w:pPr>
    </w:p>
    <w:p w:rsidR="001A62A7" w:rsidRDefault="00B42C0A" w:rsidP="001A62A7">
      <w:pPr>
        <w:widowControl/>
        <w:ind w:firstLine="48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附件：1.江苏高校哲学社会科学研究项目重要事项变更审批单</w:t>
      </w:r>
    </w:p>
    <w:p w:rsidR="00B42C0A" w:rsidRPr="00B42C0A" w:rsidRDefault="00B42C0A" w:rsidP="001A62A7">
      <w:pPr>
        <w:widowControl/>
        <w:ind w:firstLineChars="450" w:firstLine="126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2.江苏高校哲学社会科学研究项目年度检查报告书</w:t>
      </w:r>
    </w:p>
    <w:p w:rsidR="00B42C0A" w:rsidRPr="00B42C0A" w:rsidRDefault="00B42C0A" w:rsidP="001A62A7">
      <w:pPr>
        <w:widowControl/>
        <w:ind w:firstLineChars="450" w:firstLine="126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3.江苏高校哲学社会科学研究年度检查项目一览表</w:t>
      </w:r>
    </w:p>
    <w:p w:rsidR="00B42C0A" w:rsidRPr="00B42C0A" w:rsidRDefault="00B42C0A" w:rsidP="001A62A7">
      <w:pPr>
        <w:widowControl/>
        <w:ind w:firstLineChars="450" w:firstLine="126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4.江苏高校哲学社会科学研究</w:t>
      </w:r>
      <w:proofErr w:type="gramStart"/>
      <w:r w:rsidRPr="00B42C0A">
        <w:rPr>
          <w:rFonts w:ascii="宋体" w:eastAsia="宋体" w:hAnsi="宋体" w:cs="宋体" w:hint="eastAsia"/>
          <w:color w:val="141414"/>
          <w:kern w:val="0"/>
          <w:sz w:val="28"/>
          <w:szCs w:val="28"/>
        </w:rPr>
        <w:t>项目结项报告书</w:t>
      </w:r>
      <w:proofErr w:type="gramEnd"/>
    </w:p>
    <w:p w:rsidR="00B42C0A" w:rsidRPr="00B42C0A" w:rsidRDefault="00B42C0A" w:rsidP="001A62A7">
      <w:pPr>
        <w:widowControl/>
        <w:ind w:firstLineChars="450" w:firstLine="126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5.江苏高校哲学社会科学研究项目成果鉴定表</w:t>
      </w:r>
    </w:p>
    <w:p w:rsidR="00B42C0A" w:rsidRPr="00B42C0A" w:rsidRDefault="00B42C0A" w:rsidP="001A62A7">
      <w:pPr>
        <w:widowControl/>
        <w:ind w:firstLineChars="450" w:firstLine="126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6.江苏高校哲学社会科学研究结</w:t>
      </w:r>
      <w:proofErr w:type="gramStart"/>
      <w:r w:rsidRPr="00B42C0A">
        <w:rPr>
          <w:rFonts w:ascii="宋体" w:eastAsia="宋体" w:hAnsi="宋体" w:cs="宋体" w:hint="eastAsia"/>
          <w:color w:val="141414"/>
          <w:kern w:val="0"/>
          <w:sz w:val="28"/>
          <w:szCs w:val="28"/>
        </w:rPr>
        <w:t>项</w:t>
      </w:r>
      <w:proofErr w:type="gramEnd"/>
      <w:r w:rsidRPr="00B42C0A">
        <w:rPr>
          <w:rFonts w:ascii="宋体" w:eastAsia="宋体" w:hAnsi="宋体" w:cs="宋体" w:hint="eastAsia"/>
          <w:color w:val="141414"/>
          <w:kern w:val="0"/>
          <w:sz w:val="28"/>
          <w:szCs w:val="28"/>
        </w:rPr>
        <w:t>项目一览表</w:t>
      </w:r>
    </w:p>
    <w:p w:rsidR="00B42C0A" w:rsidRPr="00B42C0A" w:rsidRDefault="00B42C0A" w:rsidP="001A62A7">
      <w:pPr>
        <w:widowControl/>
        <w:ind w:firstLineChars="450" w:firstLine="1260"/>
        <w:jc w:val="lef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lastRenderedPageBreak/>
        <w:t>7.江苏高校哲学社会科学研究项目研究成果一览表</w:t>
      </w:r>
    </w:p>
    <w:p w:rsidR="001A62A7" w:rsidRDefault="00B42C0A" w:rsidP="00B42C0A">
      <w:pPr>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 xml:space="preserve">　　 </w:t>
      </w:r>
    </w:p>
    <w:p w:rsidR="001A62A7" w:rsidRDefault="001A62A7" w:rsidP="00B42C0A">
      <w:pPr>
        <w:rPr>
          <w:rFonts w:ascii="宋体" w:eastAsia="宋体" w:hAnsi="宋体" w:cs="宋体"/>
          <w:color w:val="141414"/>
          <w:kern w:val="0"/>
          <w:sz w:val="28"/>
          <w:szCs w:val="28"/>
        </w:rPr>
      </w:pPr>
    </w:p>
    <w:p w:rsidR="00B42C0A" w:rsidRPr="00B42C0A" w:rsidRDefault="00B42C0A" w:rsidP="001A62A7">
      <w:pPr>
        <w:jc w:val="right"/>
        <w:rPr>
          <w:rFonts w:ascii="宋体" w:eastAsia="宋体" w:hAnsi="宋体" w:cs="宋体"/>
          <w:color w:val="141414"/>
          <w:kern w:val="0"/>
          <w:sz w:val="28"/>
          <w:szCs w:val="28"/>
        </w:rPr>
      </w:pPr>
      <w:r w:rsidRPr="00B42C0A">
        <w:rPr>
          <w:rFonts w:ascii="宋体" w:eastAsia="宋体" w:hAnsi="宋体" w:cs="宋体" w:hint="eastAsia"/>
          <w:color w:val="141414"/>
          <w:kern w:val="0"/>
          <w:sz w:val="28"/>
          <w:szCs w:val="28"/>
        </w:rPr>
        <w:t>省教育厅</w:t>
      </w:r>
    </w:p>
    <w:p w:rsidR="00CA66E5" w:rsidRPr="00B42C0A" w:rsidRDefault="00B42C0A" w:rsidP="001A62A7">
      <w:pPr>
        <w:jc w:val="right"/>
        <w:rPr>
          <w:sz w:val="28"/>
          <w:szCs w:val="28"/>
        </w:rPr>
      </w:pPr>
      <w:bookmarkStart w:id="0" w:name="_GoBack"/>
      <w:bookmarkEnd w:id="0"/>
      <w:r w:rsidRPr="00B42C0A">
        <w:rPr>
          <w:rFonts w:ascii="宋体" w:eastAsia="宋体" w:hAnsi="宋体" w:cs="宋体" w:hint="eastAsia"/>
          <w:color w:val="141414"/>
          <w:kern w:val="0"/>
          <w:sz w:val="28"/>
          <w:szCs w:val="28"/>
        </w:rPr>
        <w:t>2015年8月28日</w:t>
      </w:r>
    </w:p>
    <w:sectPr w:rsidR="00CA66E5" w:rsidRPr="00B42C0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77E" w:rsidRDefault="0041377E" w:rsidP="001A62A7">
      <w:r>
        <w:separator/>
      </w:r>
    </w:p>
  </w:endnote>
  <w:endnote w:type="continuationSeparator" w:id="0">
    <w:p w:rsidR="0041377E" w:rsidRDefault="0041377E" w:rsidP="001A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A7" w:rsidRDefault="001A62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A7" w:rsidRDefault="001A62A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A7" w:rsidRDefault="001A62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77E" w:rsidRDefault="0041377E" w:rsidP="001A62A7">
      <w:r>
        <w:separator/>
      </w:r>
    </w:p>
  </w:footnote>
  <w:footnote w:type="continuationSeparator" w:id="0">
    <w:p w:rsidR="0041377E" w:rsidRDefault="0041377E" w:rsidP="001A6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A7" w:rsidRDefault="001A62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A7" w:rsidRDefault="001A62A7" w:rsidP="001A62A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2A7" w:rsidRDefault="001A62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0A"/>
    <w:rsid w:val="000157BD"/>
    <w:rsid w:val="000242E2"/>
    <w:rsid w:val="00057A8C"/>
    <w:rsid w:val="00066D05"/>
    <w:rsid w:val="00075756"/>
    <w:rsid w:val="0008407E"/>
    <w:rsid w:val="00117FBA"/>
    <w:rsid w:val="00137353"/>
    <w:rsid w:val="00186AF7"/>
    <w:rsid w:val="001920EE"/>
    <w:rsid w:val="001964CC"/>
    <w:rsid w:val="001A10C5"/>
    <w:rsid w:val="001A62A7"/>
    <w:rsid w:val="001C66CE"/>
    <w:rsid w:val="00200DE7"/>
    <w:rsid w:val="002634EA"/>
    <w:rsid w:val="00287641"/>
    <w:rsid w:val="00300B5B"/>
    <w:rsid w:val="00312564"/>
    <w:rsid w:val="00332F31"/>
    <w:rsid w:val="003367A0"/>
    <w:rsid w:val="00355804"/>
    <w:rsid w:val="0041377E"/>
    <w:rsid w:val="0046759D"/>
    <w:rsid w:val="0047502F"/>
    <w:rsid w:val="00481C09"/>
    <w:rsid w:val="004A395E"/>
    <w:rsid w:val="004A7CAD"/>
    <w:rsid w:val="004B2FAA"/>
    <w:rsid w:val="004C6D04"/>
    <w:rsid w:val="004D79F8"/>
    <w:rsid w:val="005005F6"/>
    <w:rsid w:val="00517E22"/>
    <w:rsid w:val="00527641"/>
    <w:rsid w:val="005369CB"/>
    <w:rsid w:val="00547FD1"/>
    <w:rsid w:val="00557C1E"/>
    <w:rsid w:val="00565A0C"/>
    <w:rsid w:val="00576160"/>
    <w:rsid w:val="0058069E"/>
    <w:rsid w:val="005F5D70"/>
    <w:rsid w:val="0060490F"/>
    <w:rsid w:val="00666C70"/>
    <w:rsid w:val="00672307"/>
    <w:rsid w:val="00680F2D"/>
    <w:rsid w:val="006D060F"/>
    <w:rsid w:val="006E31FB"/>
    <w:rsid w:val="00705B54"/>
    <w:rsid w:val="00712726"/>
    <w:rsid w:val="00756F70"/>
    <w:rsid w:val="00762FA6"/>
    <w:rsid w:val="007A0834"/>
    <w:rsid w:val="007A6B49"/>
    <w:rsid w:val="00806E3F"/>
    <w:rsid w:val="0087072B"/>
    <w:rsid w:val="008D755F"/>
    <w:rsid w:val="008E43BF"/>
    <w:rsid w:val="00904798"/>
    <w:rsid w:val="00906781"/>
    <w:rsid w:val="00927E2D"/>
    <w:rsid w:val="009D0AB1"/>
    <w:rsid w:val="009D2878"/>
    <w:rsid w:val="00A00970"/>
    <w:rsid w:val="00A2245E"/>
    <w:rsid w:val="00A31FEB"/>
    <w:rsid w:val="00A32A8D"/>
    <w:rsid w:val="00A86A84"/>
    <w:rsid w:val="00AC4D0F"/>
    <w:rsid w:val="00B023EC"/>
    <w:rsid w:val="00B42C0A"/>
    <w:rsid w:val="00B54FB7"/>
    <w:rsid w:val="00B5653E"/>
    <w:rsid w:val="00B95601"/>
    <w:rsid w:val="00BA1BAB"/>
    <w:rsid w:val="00BC5C4E"/>
    <w:rsid w:val="00BE3CA7"/>
    <w:rsid w:val="00BF658C"/>
    <w:rsid w:val="00C50C31"/>
    <w:rsid w:val="00C64AB9"/>
    <w:rsid w:val="00C66735"/>
    <w:rsid w:val="00C95D04"/>
    <w:rsid w:val="00CA66E5"/>
    <w:rsid w:val="00CE193C"/>
    <w:rsid w:val="00DA77E4"/>
    <w:rsid w:val="00DC5A48"/>
    <w:rsid w:val="00E2014C"/>
    <w:rsid w:val="00E73DE6"/>
    <w:rsid w:val="00EA48B3"/>
    <w:rsid w:val="00ED72A5"/>
    <w:rsid w:val="00F53126"/>
    <w:rsid w:val="00F9221D"/>
    <w:rsid w:val="00FD19C4"/>
    <w:rsid w:val="00FE4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7C6E97-2DBE-47BF-BAD6-035439AB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62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62A7"/>
    <w:rPr>
      <w:sz w:val="18"/>
      <w:szCs w:val="18"/>
    </w:rPr>
  </w:style>
  <w:style w:type="paragraph" w:styleId="a4">
    <w:name w:val="footer"/>
    <w:basedOn w:val="a"/>
    <w:link w:val="Char0"/>
    <w:uiPriority w:val="99"/>
    <w:unhideWhenUsed/>
    <w:rsid w:val="001A62A7"/>
    <w:pPr>
      <w:tabs>
        <w:tab w:val="center" w:pos="4153"/>
        <w:tab w:val="right" w:pos="8306"/>
      </w:tabs>
      <w:snapToGrid w:val="0"/>
      <w:jc w:val="left"/>
    </w:pPr>
    <w:rPr>
      <w:sz w:val="18"/>
      <w:szCs w:val="18"/>
    </w:rPr>
  </w:style>
  <w:style w:type="character" w:customStyle="1" w:styleId="Char0">
    <w:name w:val="页脚 Char"/>
    <w:basedOn w:val="a0"/>
    <w:link w:val="a4"/>
    <w:uiPriority w:val="99"/>
    <w:rsid w:val="001A62A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zcjd@ec.js.edu.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414</Words>
  <Characters>2360</Characters>
  <Application>Microsoft Office Word</Application>
  <DocSecurity>0</DocSecurity>
  <Lines>19</Lines>
  <Paragraphs>5</Paragraphs>
  <ScaleCrop>false</ScaleCrop>
  <Company>Sky123.Org</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2015-09-10T01:23:00Z</dcterms:created>
  <dcterms:modified xsi:type="dcterms:W3CDTF">2015-09-15T08:17:00Z</dcterms:modified>
</cp:coreProperties>
</file>